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44"/>
          <w:szCs w:val="4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4"/>
          <w:szCs w:val="44"/>
          <w:u w:val="single"/>
          <w:rtl w:val="0"/>
        </w:rPr>
        <w:t xml:space="preserve">St David’s Church in Wales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184150</wp:posOffset>
            </wp:positionH>
            <wp:positionV relativeFrom="paragraph">
              <wp:posOffset>6985</wp:posOffset>
            </wp:positionV>
            <wp:extent cx="857250" cy="809625"/>
            <wp:effectExtent b="0" l="0" r="0" t="0"/>
            <wp:wrapNone/>
            <wp:docPr id="159949418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09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-380999</wp:posOffset>
                </wp:positionH>
                <wp:positionV relativeFrom="paragraph">
                  <wp:posOffset>-25399</wp:posOffset>
                </wp:positionV>
                <wp:extent cx="9620250" cy="6286500"/>
                <wp:effectExtent b="0" l="0" r="0" t="0"/>
                <wp:wrapNone/>
                <wp:docPr id="159949418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73975" y="674850"/>
                          <a:ext cx="9544050" cy="6210300"/>
                        </a:xfrm>
                        <a:prstGeom prst="rect">
                          <a:avLst/>
                        </a:prstGeom>
                        <a:noFill/>
                        <a:ln cap="flat" cmpd="sng" w="76200">
                          <a:solidFill>
                            <a:srgbClr val="7030A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-380999</wp:posOffset>
                </wp:positionH>
                <wp:positionV relativeFrom="paragraph">
                  <wp:posOffset>-25399</wp:posOffset>
                </wp:positionV>
                <wp:extent cx="9620250" cy="6286500"/>
                <wp:effectExtent b="0" l="0" r="0" t="0"/>
                <wp:wrapNone/>
                <wp:docPr id="159949418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20250" cy="6286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sz w:val="44"/>
          <w:szCs w:val="4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4"/>
          <w:szCs w:val="44"/>
          <w:u w:val="single"/>
          <w:rtl w:val="0"/>
        </w:rPr>
        <w:t xml:space="preserve">Worship Group Action Plan</w:t>
      </w:r>
    </w:p>
    <w:tbl>
      <w:tblPr>
        <w:tblStyle w:val="Table1"/>
        <w:tblpPr w:leftFromText="180" w:rightFromText="180" w:topFromText="0" w:bottomFromText="0" w:vertAnchor="text" w:horzAnchor="text" w:tblpX="0" w:tblpY="206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89"/>
        <w:gridCol w:w="2789"/>
        <w:gridCol w:w="2790"/>
        <w:gridCol w:w="2790"/>
        <w:gridCol w:w="2790"/>
        <w:tblGridChange w:id="0">
          <w:tblGrid>
            <w:gridCol w:w="2789"/>
            <w:gridCol w:w="2789"/>
            <w:gridCol w:w="2790"/>
            <w:gridCol w:w="2790"/>
            <w:gridCol w:w="279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Priority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Action Required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Who will lead on this?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improvements will we see (success criteria)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Review date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Go to Nursery to teach them about expectations for worship and teach them to feel comfortable in assemblies</w:t>
            </w:r>
          </w:p>
          <w:p w:rsidR="00000000" w:rsidDel="00000000" w:rsidP="00000000" w:rsidRDefault="00000000" w:rsidRPr="00000000" w14:paraId="00000009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Speak to nursery 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Planning 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Miss Cooper/ Worship leaders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Better behaviour in assemblies and more confidence in nursery kids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January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Make community links by reaching out to visit a local church- make connections to ensure that the worship leaders are involved in community projects</w:t>
            </w:r>
          </w:p>
          <w:p w:rsidR="00000000" w:rsidDel="00000000" w:rsidP="00000000" w:rsidRDefault="00000000" w:rsidRPr="00000000" w14:paraId="00000011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Reach out to local church and arrange a visit to see what we can do more 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Miss Cooper 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Have more activities and events and encourage more people to be involved in the church community aligning with our values as a school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February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Create a toolkit for worship leaders to support them in leading whole school worship </w:t>
            </w:r>
          </w:p>
          <w:p w:rsidR="00000000" w:rsidDel="00000000" w:rsidP="00000000" w:rsidRDefault="00000000" w:rsidRPr="00000000" w14:paraId="00000017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Attention grabbers/ ideas of how to respond to questioning 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Miss Cooper - Create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Support progress in leading whole school worship leading pupil voice across the school. 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February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Take ownership of our value/ resources and songs to lead our learning across the school </w:t>
            </w:r>
          </w:p>
          <w:p w:rsidR="00000000" w:rsidDel="00000000" w:rsidP="00000000" w:rsidRDefault="00000000" w:rsidRPr="00000000" w14:paraId="0000001D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Create a song for each value and some ideas on how we can use the reflection books to embed our value 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Worship leaders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Embed these more in our core values as an important part of our school ethos 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January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Be a good influence and embed our school values in our lessons </w:t>
            </w:r>
          </w:p>
          <w:p w:rsidR="00000000" w:rsidDel="00000000" w:rsidP="00000000" w:rsidRDefault="00000000" w:rsidRPr="00000000" w14:paraId="00000023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Set high expectations in assemblies and set expectations in assembly </w:t>
            </w:r>
          </w:p>
          <w:p w:rsidR="00000000" w:rsidDel="00000000" w:rsidP="00000000" w:rsidRDefault="00000000" w:rsidRPr="00000000" w14:paraId="00000025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Worship leaders 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Embed these more in our core values as an important part of our school ethos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January 2025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Reflect on worships and what went well and even better if</w:t>
            </w:r>
          </w:p>
          <w:p w:rsidR="00000000" w:rsidDel="00000000" w:rsidP="00000000" w:rsidRDefault="00000000" w:rsidRPr="00000000" w14:paraId="0000002A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Create a process of reflecting on what we want to do, could we use ipads? Digital technology to record this? </w:t>
              <w:br w:type="textWrapping"/>
              <w:t xml:space="preserve">End of term reflection</w:t>
            </w:r>
          </w:p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Worship Leaders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Reflection 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January 2025</w:t>
            </w:r>
          </w:p>
        </w:tc>
      </w:tr>
    </w:tbl>
    <w:p w:rsidR="00000000" w:rsidDel="00000000" w:rsidP="00000000" w:rsidRDefault="00000000" w:rsidRPr="00000000" w14:paraId="00000030">
      <w:pPr>
        <w:jc w:val="center"/>
        <w:rPr>
          <w:rFonts w:ascii="Comic Sans MS" w:cs="Comic Sans MS" w:eastAsia="Comic Sans MS" w:hAnsi="Comic Sans MS"/>
          <w:sz w:val="44"/>
          <w:szCs w:val="4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Comic Sans MS" w:cs="Comic Sans MS" w:eastAsia="Comic Sans MS" w:hAnsi="Comic Sans MS"/>
          <w:sz w:val="44"/>
          <w:szCs w:val="44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709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15C9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BaMmYBmlH30+qS6GhP9ibb06Pw==">CgMxLjA4AHIhMXVZQ09mMTM3UjlBQ2ZWRm9TdnJnM2JKQVRSb3VGa2Yz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2019-09-15T12:07:00Z</dcterms:created>
  <dc:creator>Allyson Underhill-Jones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0x010100091EF490024ED7479B13542230D5FC43</vt:lpwstr>
  </property>
</Properties>
</file>